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61BA3" w14:textId="38F33738" w:rsidR="007F4E44" w:rsidRDefault="007F4E44" w:rsidP="00554F16">
      <w:pPr>
        <w:pStyle w:val="Nagwek3"/>
        <w:numPr>
          <w:ilvl w:val="2"/>
          <w:numId w:val="8"/>
        </w:numPr>
      </w:pPr>
      <w:bookmarkStart w:id="0" w:name="_Toc174275322"/>
      <w:r>
        <w:t>Strategia przygotowania tablic informacyjnych i urządzeń multimedialnych wokół zbiornika</w:t>
      </w:r>
      <w:bookmarkEnd w:id="0"/>
    </w:p>
    <w:p w14:paraId="1116ABAF" w14:textId="77777777" w:rsidR="00B62A08" w:rsidRDefault="00B62A08" w:rsidP="00B62A08"/>
    <w:p w14:paraId="7A60CC6B" w14:textId="47FB71A1" w:rsidR="00B62A08" w:rsidRDefault="00B62A08" w:rsidP="00B62A08">
      <w:r>
        <w:t>Wiedza i materiały do tablic będą pozyskane</w:t>
      </w:r>
      <w:r w:rsidR="00454757">
        <w:t xml:space="preserve"> m.in.</w:t>
      </w:r>
      <w:r>
        <w:t xml:space="preserve"> z następujących źródeł:</w:t>
      </w:r>
    </w:p>
    <w:p w14:paraId="150AF5F2" w14:textId="4325F913" w:rsidR="00B62A08" w:rsidRDefault="00B62A08" w:rsidP="00B62A08">
      <w:r>
        <w:t>-badania Pani dr Anny Marii Łabędzkiej</w:t>
      </w:r>
      <w:r w:rsidR="00454757">
        <w:t>;</w:t>
      </w:r>
    </w:p>
    <w:p w14:paraId="12A9FCAA" w14:textId="22D12379" w:rsidR="00B62A08" w:rsidRDefault="00B62A08" w:rsidP="00B62A08">
      <w:r>
        <w:t>-badania Pana prof. Romana Kujawy</w:t>
      </w:r>
      <w:r w:rsidR="00454757">
        <w:t>;</w:t>
      </w:r>
    </w:p>
    <w:p w14:paraId="2ABC97B3" w14:textId="65787349" w:rsidR="00B62A08" w:rsidRDefault="00B62A08" w:rsidP="00B62A08">
      <w:r>
        <w:t xml:space="preserve">-multimedia z kanału Pana Pawła </w:t>
      </w:r>
      <w:proofErr w:type="spellStart"/>
      <w:r>
        <w:t>Vogelsingera</w:t>
      </w:r>
      <w:proofErr w:type="spellEnd"/>
      <w:r>
        <w:t xml:space="preserve"> (</w:t>
      </w:r>
      <w:proofErr w:type="spellStart"/>
      <w:r>
        <w:t>Nantai</w:t>
      </w:r>
      <w:proofErr w:type="spellEnd"/>
      <w:r>
        <w:t xml:space="preserve"> TV)</w:t>
      </w:r>
      <w:r w:rsidR="00454757">
        <w:t>, nagrania behawioru ryb;</w:t>
      </w:r>
    </w:p>
    <w:p w14:paraId="41A65F88" w14:textId="6BA7E5BC" w:rsidR="00454757" w:rsidRDefault="00454757" w:rsidP="00B62A08">
      <w:r>
        <w:t xml:space="preserve">-multimedia ze Stowarzyszenia Człowiek i Przyroda, nagrania głosów płazów  </w:t>
      </w:r>
      <w:hyperlink r:id="rId5" w:history="1">
        <w:r w:rsidRPr="0009577E">
          <w:rPr>
            <w:rStyle w:val="Hipercze"/>
          </w:rPr>
          <w:t>https://czlowiekiprzyroda.eu/plazy-polski-przewodnik-terenowy/glosy-plazow</w:t>
        </w:r>
      </w:hyperlink>
      <w:r>
        <w:t xml:space="preserve">  ;</w:t>
      </w:r>
    </w:p>
    <w:p w14:paraId="07F03CE6" w14:textId="096D844B" w:rsidR="00D73595" w:rsidRPr="00B62A08" w:rsidRDefault="00D73595" w:rsidP="00B62A08">
      <w:r>
        <w:t>-animacje</w:t>
      </w:r>
      <w:r w:rsidR="00107FE2">
        <w:t xml:space="preserve"> i grafiki</w:t>
      </w:r>
      <w:r>
        <w:t xml:space="preserve"> na zamówienie</w:t>
      </w:r>
      <w:r w:rsidR="00107FE2">
        <w:t xml:space="preserve"> </w:t>
      </w:r>
      <w:hyperlink r:id="rId6" w:history="1">
        <w:r w:rsidR="00107FE2" w:rsidRPr="0009577E">
          <w:rPr>
            <w:rStyle w:val="Hipercze"/>
          </w:rPr>
          <w:t>https://www.human.film/</w:t>
        </w:r>
      </w:hyperlink>
      <w:r w:rsidR="00107FE2">
        <w:t xml:space="preserve"> .</w:t>
      </w:r>
    </w:p>
    <w:p w14:paraId="4CDC9486" w14:textId="77777777" w:rsidR="007F4E44" w:rsidRDefault="007F4E44" w:rsidP="000B30D8">
      <w:pPr>
        <w:rPr>
          <w:b/>
          <w:bCs/>
        </w:rPr>
      </w:pPr>
    </w:p>
    <w:p w14:paraId="52EBF02E" w14:textId="3307C9FC" w:rsidR="000B30D8" w:rsidRDefault="007F4E44" w:rsidP="000B30D8">
      <w:r>
        <w:rPr>
          <w:b/>
          <w:bCs/>
        </w:rPr>
        <w:t xml:space="preserve">PROPOZYCJE </w:t>
      </w:r>
      <w:r w:rsidRPr="007F4E44">
        <w:rPr>
          <w:b/>
          <w:bCs/>
        </w:rPr>
        <w:t>TABLIC DRUKOWAN</w:t>
      </w:r>
      <w:r>
        <w:rPr>
          <w:b/>
          <w:bCs/>
        </w:rPr>
        <w:t>YCH</w:t>
      </w:r>
      <w:r>
        <w:br/>
      </w:r>
      <w:r>
        <w:br/>
      </w:r>
      <w:r w:rsidR="000B30D8" w:rsidRPr="00971568">
        <w:rPr>
          <w:b/>
          <w:bCs/>
        </w:rPr>
        <w:t>1. Cel i misja projektu stawu retencyjnego</w:t>
      </w:r>
    </w:p>
    <w:p w14:paraId="4069FD29" w14:textId="02F90013" w:rsidR="000B30D8" w:rsidRDefault="000B30D8" w:rsidP="000B30D8">
      <w:r>
        <w:t>Informacja o głównych celach projektu, jakimi są ochrona bioróżnorodności, adaptacja do zmian klimatycznych oraz edukacja ekologiczna. Tablica powinna także podkreślać znaczenie zrównoważonego gospodarowania wodą oraz wspieranie ekosystemów miejskich.</w:t>
      </w:r>
    </w:p>
    <w:p w14:paraId="3D21EFAD" w14:textId="77777777" w:rsidR="000B30D8" w:rsidRPr="00971568" w:rsidRDefault="000B30D8" w:rsidP="000B30D8">
      <w:pPr>
        <w:rPr>
          <w:b/>
          <w:bCs/>
        </w:rPr>
      </w:pPr>
      <w:r w:rsidRPr="00971568">
        <w:rPr>
          <w:b/>
          <w:bCs/>
        </w:rPr>
        <w:t>2. Bioróżnorodność w stawie retencyjnym</w:t>
      </w:r>
    </w:p>
    <w:p w14:paraId="59F49B42" w14:textId="378D77B3" w:rsidR="000B30D8" w:rsidRDefault="000B30D8" w:rsidP="000B30D8">
      <w:r>
        <w:t>Przedstawienie różnych gatunków fauny i flory, które będą zamieszkiwać staw. Informacje o ochronie gatunków zagrożonych oraz roli stawu w ich przetrwaniu. Można zamieścić ilustracje i opisy płazów, ryb, małż, a także roślin wodnych i lądowych.</w:t>
      </w:r>
    </w:p>
    <w:p w14:paraId="17F523E5" w14:textId="77777777" w:rsidR="000B30D8" w:rsidRPr="00971568" w:rsidRDefault="000B30D8" w:rsidP="000B30D8">
      <w:pPr>
        <w:rPr>
          <w:b/>
          <w:bCs/>
        </w:rPr>
      </w:pPr>
      <w:r w:rsidRPr="00971568">
        <w:rPr>
          <w:b/>
          <w:bCs/>
        </w:rPr>
        <w:t>3. Znaczenie retencji wody</w:t>
      </w:r>
    </w:p>
    <w:p w14:paraId="326ED7C4" w14:textId="01DD3A0D" w:rsidR="000B30D8" w:rsidRDefault="000B30D8" w:rsidP="000B30D8">
      <w:r>
        <w:t>Wyjaśnienie, jak staw retencyjny pomaga w gromadzeniu wody deszczowej oraz jakie korzyści przynosi to dla środowiska, w tym zapobieganie powodziom i suszom. Tablica powinna również opisać, jak woda deszczowa jest wykorzystywana w ogrodzie zoologicznym.</w:t>
      </w:r>
    </w:p>
    <w:p w14:paraId="6158504B" w14:textId="77777777" w:rsidR="000B30D8" w:rsidRPr="00971568" w:rsidRDefault="000B30D8" w:rsidP="000B30D8">
      <w:pPr>
        <w:rPr>
          <w:b/>
          <w:bCs/>
        </w:rPr>
      </w:pPr>
      <w:r w:rsidRPr="00971568">
        <w:rPr>
          <w:b/>
          <w:bCs/>
        </w:rPr>
        <w:t>4. Adaptacja do zmian klimatycznych</w:t>
      </w:r>
    </w:p>
    <w:p w14:paraId="140D4223" w14:textId="6FCCA10A" w:rsidR="000B30D8" w:rsidRDefault="000B30D8" w:rsidP="000B30D8">
      <w:r>
        <w:t>Informacje o działaniach podejmowanych w celu łagodzenia skutków zmian klimatycznych, takich jak sekwestracja węgla oraz wpływ stawu na poprawę mikroklimatu miejskiego.</w:t>
      </w:r>
    </w:p>
    <w:p w14:paraId="5BAEF9FA" w14:textId="77777777" w:rsidR="000B30D8" w:rsidRPr="00971568" w:rsidRDefault="000B30D8" w:rsidP="000B30D8">
      <w:pPr>
        <w:rPr>
          <w:b/>
          <w:bCs/>
        </w:rPr>
      </w:pPr>
      <w:r w:rsidRPr="00971568">
        <w:rPr>
          <w:b/>
          <w:bCs/>
        </w:rPr>
        <w:t>5. Technologie filtracyjne i ochrona ekosystemu</w:t>
      </w:r>
    </w:p>
    <w:p w14:paraId="62B8CDAD" w14:textId="312DFE01" w:rsidR="000B30D8" w:rsidRDefault="000B30D8" w:rsidP="000B30D8">
      <w:r>
        <w:t xml:space="preserve">Opis technologii filtracji naturalnej zastosowanej w stawie, takich jak filtr </w:t>
      </w:r>
      <w:proofErr w:type="spellStart"/>
      <w:r>
        <w:t>Hydrogravity</w:t>
      </w:r>
      <w:proofErr w:type="spellEnd"/>
      <w:r>
        <w:t xml:space="preserve"> 250000, oraz wyjaśnienie, jak te technologie pomagają utrzymać czystość wody i równowagę ekologiczną. Tablica powinna również podkreślać znaczenie ochrony zooplanktonu.</w:t>
      </w:r>
      <w:r w:rsidR="007F4E44">
        <w:t xml:space="preserve"> Porady dotyczące założenia stawu przydomowego – ruch wody, roślinność, mała liczba ryb, głębokość.</w:t>
      </w:r>
    </w:p>
    <w:p w14:paraId="66B7483A" w14:textId="77777777" w:rsidR="000B30D8" w:rsidRPr="00971568" w:rsidRDefault="000B30D8" w:rsidP="000B30D8">
      <w:pPr>
        <w:rPr>
          <w:b/>
          <w:bCs/>
        </w:rPr>
      </w:pPr>
      <w:r w:rsidRPr="00971568">
        <w:rPr>
          <w:b/>
          <w:bCs/>
        </w:rPr>
        <w:t>6. Znaczenie edukacji ekologicznej</w:t>
      </w:r>
    </w:p>
    <w:p w14:paraId="205AC5DE" w14:textId="18D575CA" w:rsidR="000B30D8" w:rsidRDefault="000B30D8" w:rsidP="000B30D8">
      <w:r>
        <w:t xml:space="preserve">Przedstawienie roli stawu jako narzędzia edukacyjnego. Informacje o planowanych warsztatach, wykładach oraz nowoczesnych metodach edukacji, takich jak multimedialne tablice, kamery </w:t>
      </w:r>
      <w:r>
        <w:lastRenderedPageBreak/>
        <w:t>podwodne i druk 3D, które będą wykorzystywane do edukacji zwiedzających, w tym osób z niepełnosprawnościami.</w:t>
      </w:r>
    </w:p>
    <w:p w14:paraId="5565A599" w14:textId="77777777" w:rsidR="000B30D8" w:rsidRPr="00971568" w:rsidRDefault="000B30D8" w:rsidP="000B30D8">
      <w:pPr>
        <w:rPr>
          <w:b/>
          <w:bCs/>
        </w:rPr>
      </w:pPr>
      <w:r w:rsidRPr="00971568">
        <w:rPr>
          <w:b/>
          <w:bCs/>
        </w:rPr>
        <w:t>7. Historia i renowacja stawu</w:t>
      </w:r>
    </w:p>
    <w:p w14:paraId="378EB127" w14:textId="28FDF021" w:rsidR="000B30D8" w:rsidRDefault="000B30D8" w:rsidP="000B30D8">
      <w:r>
        <w:t>Historia stawu na terenie ogrodu zoologicznego, problemy z jego funkcjonowaniem oraz działania podjęte w celu jego renowacji. Informacje o konsultacjach ze specjalistami oraz ostatecznych decyzjach, które wpłynęły na wygląd i funkcjonalność stawu.</w:t>
      </w:r>
    </w:p>
    <w:p w14:paraId="782F0573" w14:textId="77777777" w:rsidR="000B30D8" w:rsidRPr="00971568" w:rsidRDefault="000B30D8" w:rsidP="000B30D8">
      <w:pPr>
        <w:rPr>
          <w:b/>
          <w:bCs/>
        </w:rPr>
      </w:pPr>
      <w:r w:rsidRPr="00971568">
        <w:rPr>
          <w:b/>
          <w:bCs/>
        </w:rPr>
        <w:t>8. Współpraca i zrównoważony rozwój</w:t>
      </w:r>
    </w:p>
    <w:p w14:paraId="3EF0F647" w14:textId="0F6E8EFA" w:rsidR="000B30D8" w:rsidRDefault="000B30D8" w:rsidP="000B30D8">
      <w:r>
        <w:t>Przedstawienie współpracy z różnymi specjalistami oraz instytucjami, które przyczyniły się do realizacji projektu. Wyjaśnienie, jak projekt wpisuje się w szerszy kontekst zrównoważonego rozwoju i ochrony środowiska w mieście.</w:t>
      </w:r>
    </w:p>
    <w:p w14:paraId="71AE3454" w14:textId="348BE2A0" w:rsidR="007F4E44" w:rsidRPr="007F4E44" w:rsidRDefault="007F4E44" w:rsidP="007F4E44">
      <w:r w:rsidRPr="00971568">
        <w:rPr>
          <w:b/>
          <w:bCs/>
        </w:rPr>
        <w:t>9. Tablica WITAJ W ŚWIECIE PŁAZÓW!</w:t>
      </w:r>
      <w:r w:rsidR="00971568">
        <w:rPr>
          <w:b/>
          <w:bCs/>
        </w:rPr>
        <w:br/>
      </w:r>
      <w:r w:rsidRPr="00971568">
        <w:rPr>
          <w:b/>
          <w:bCs/>
        </w:rPr>
        <w:br/>
      </w:r>
      <w:r w:rsidRPr="007F4E44">
        <w:t>Płazy to grupa kręgowców obejmująca żaby, ropuchy, salamandry i traszki. Są to zwierzęta wyjątkowe z uwagi na swoje cykle życiowe, które obejmują zarówno życie wodne, jak i lądowe. Płazy są ważnymi wskaźnikami zdrowia środowiska, ponieważ ich skóra jest niezwykle wrażliwa na zmiany w jakości wody i powietrza.</w:t>
      </w:r>
    </w:p>
    <w:p w14:paraId="431A61FE" w14:textId="382B261C" w:rsidR="007F4E44" w:rsidRDefault="007F4E44" w:rsidP="007F4E44">
      <w:r w:rsidRPr="007F4E44">
        <w:t xml:space="preserve">Główne </w:t>
      </w:r>
      <w:r w:rsidR="00B62A08">
        <w:t>g</w:t>
      </w:r>
      <w:r w:rsidRPr="007F4E44">
        <w:t xml:space="preserve">atunki </w:t>
      </w:r>
      <w:r w:rsidR="00B62A08">
        <w:t>w</w:t>
      </w:r>
      <w:r w:rsidRPr="007F4E44">
        <w:t xml:space="preserve">ystępujące w </w:t>
      </w:r>
      <w:r w:rsidR="00B62A08">
        <w:t>n</w:t>
      </w:r>
      <w:r w:rsidRPr="007F4E44">
        <w:t xml:space="preserve">aszym </w:t>
      </w:r>
      <w:r w:rsidR="00B62A08">
        <w:t>s</w:t>
      </w:r>
      <w:r w:rsidRPr="007F4E44">
        <w:t>tawie</w:t>
      </w:r>
    </w:p>
    <w:p w14:paraId="398397FE" w14:textId="6A1A0D77" w:rsidR="00B62A08" w:rsidRPr="007F4E44" w:rsidRDefault="00B62A08" w:rsidP="007F4E44">
      <w:pPr>
        <w:rPr>
          <w:b/>
          <w:bCs/>
        </w:rPr>
      </w:pPr>
      <w:r w:rsidRPr="00971568">
        <w:rPr>
          <w:b/>
          <w:bCs/>
        </w:rPr>
        <w:t>10. Jak i dlaczego warto chronić płazy</w:t>
      </w:r>
      <w:r w:rsidR="00971568">
        <w:rPr>
          <w:b/>
          <w:bCs/>
        </w:rPr>
        <w:t>?</w:t>
      </w:r>
    </w:p>
    <w:p w14:paraId="34D46703" w14:textId="398D6673" w:rsidR="007F4E44" w:rsidRPr="007F4E44" w:rsidRDefault="007F4E44" w:rsidP="007F4E44">
      <w:r w:rsidRPr="007F4E44">
        <w:t xml:space="preserve">Dlaczego </w:t>
      </w:r>
      <w:r w:rsidR="00B62A08">
        <w:t>p</w:t>
      </w:r>
      <w:r w:rsidRPr="007F4E44">
        <w:t xml:space="preserve">łazy </w:t>
      </w:r>
      <w:r w:rsidR="00B62A08">
        <w:t>s</w:t>
      </w:r>
      <w:r w:rsidRPr="007F4E44">
        <w:t xml:space="preserve">ą </w:t>
      </w:r>
      <w:r w:rsidR="00B62A08">
        <w:t>w</w:t>
      </w:r>
      <w:r w:rsidRPr="007F4E44">
        <w:t>ażne?</w:t>
      </w:r>
    </w:p>
    <w:p w14:paraId="53809B01" w14:textId="16D4607E" w:rsidR="007F4E44" w:rsidRPr="007F4E44" w:rsidRDefault="007F4E44" w:rsidP="007F4E44">
      <w:pPr>
        <w:numPr>
          <w:ilvl w:val="0"/>
          <w:numId w:val="6"/>
        </w:numPr>
      </w:pPr>
      <w:r w:rsidRPr="007F4E44">
        <w:t xml:space="preserve">Wskaźniki </w:t>
      </w:r>
      <w:r w:rsidR="00B62A08">
        <w:t>e</w:t>
      </w:r>
      <w:r w:rsidRPr="007F4E44">
        <w:t xml:space="preserve">kologiczne: </w:t>
      </w:r>
      <w:r w:rsidR="00B62A08">
        <w:t>p</w:t>
      </w:r>
      <w:r w:rsidRPr="007F4E44">
        <w:t>łazy są czułe na zmiany w środowisku, co czyni je doskonałymi wskaźnikami jego stanu. Zmiany w ich populacjach mogą sygnalizować problemy z jakością wody lub środowiska.</w:t>
      </w:r>
    </w:p>
    <w:p w14:paraId="07C7690E" w14:textId="7E94A6AD" w:rsidR="007F4E44" w:rsidRPr="007F4E44" w:rsidRDefault="007F4E44" w:rsidP="007F4E44">
      <w:pPr>
        <w:numPr>
          <w:ilvl w:val="0"/>
          <w:numId w:val="6"/>
        </w:numPr>
      </w:pPr>
      <w:r w:rsidRPr="007F4E44">
        <w:t xml:space="preserve">Kontrola </w:t>
      </w:r>
      <w:r w:rsidR="00B62A08">
        <w:t>p</w:t>
      </w:r>
      <w:r w:rsidRPr="007F4E44">
        <w:t xml:space="preserve">opulacji </w:t>
      </w:r>
      <w:r w:rsidR="00B62A08">
        <w:t>o</w:t>
      </w:r>
      <w:r w:rsidRPr="007F4E44">
        <w:t>wad</w:t>
      </w:r>
      <w:r w:rsidR="00B62A08">
        <w:t>ów</w:t>
      </w:r>
      <w:r w:rsidRPr="007F4E44">
        <w:t xml:space="preserve">: </w:t>
      </w:r>
      <w:r w:rsidR="00B62A08">
        <w:t>p</w:t>
      </w:r>
      <w:r w:rsidRPr="007F4E44">
        <w:t xml:space="preserve">łazy odgrywają kluczową rolę w kontroli populacji owadów, które mogą być </w:t>
      </w:r>
      <w:r w:rsidRPr="00B62A08">
        <w:t>uciążliwe</w:t>
      </w:r>
      <w:r w:rsidRPr="007F4E44">
        <w:t xml:space="preserve"> dla ludzi i roślin.</w:t>
      </w:r>
    </w:p>
    <w:p w14:paraId="081602F3" w14:textId="6C5901B8" w:rsidR="007F4E44" w:rsidRPr="007F4E44" w:rsidRDefault="007F4E44" w:rsidP="007F4E44">
      <w:pPr>
        <w:numPr>
          <w:ilvl w:val="0"/>
          <w:numId w:val="6"/>
        </w:numPr>
      </w:pPr>
      <w:r w:rsidRPr="007F4E44">
        <w:t xml:space="preserve">Ochrona </w:t>
      </w:r>
      <w:r w:rsidR="00B62A08">
        <w:t>b</w:t>
      </w:r>
      <w:r w:rsidRPr="007F4E44">
        <w:t xml:space="preserve">ioróżnorodności: </w:t>
      </w:r>
      <w:r w:rsidR="00B62A08">
        <w:t>p</w:t>
      </w:r>
      <w:r w:rsidRPr="007F4E44">
        <w:t>łazy przyczyniają się do utrzymania równowagi ekologicznej w ekosystemie wodnym i lądowym.</w:t>
      </w:r>
    </w:p>
    <w:p w14:paraId="4F7BD4FB" w14:textId="0CBD4E33" w:rsidR="007F4E44" w:rsidRPr="007F4E44" w:rsidRDefault="007F4E44" w:rsidP="007F4E44">
      <w:r w:rsidRPr="007F4E44">
        <w:t xml:space="preserve">Co </w:t>
      </w:r>
      <w:r w:rsidR="00B62A08">
        <w:t>m</w:t>
      </w:r>
      <w:r w:rsidRPr="007F4E44">
        <w:t xml:space="preserve">ożesz </w:t>
      </w:r>
      <w:r w:rsidR="00B62A08">
        <w:t>z</w:t>
      </w:r>
      <w:r w:rsidRPr="007F4E44">
        <w:t xml:space="preserve">robić, </w:t>
      </w:r>
      <w:r w:rsidR="00B62A08">
        <w:t>a</w:t>
      </w:r>
      <w:r w:rsidRPr="007F4E44">
        <w:t xml:space="preserve">by </w:t>
      </w:r>
      <w:r w:rsidR="00B62A08">
        <w:t>p</w:t>
      </w:r>
      <w:r w:rsidRPr="007F4E44">
        <w:t>omóc?</w:t>
      </w:r>
    </w:p>
    <w:p w14:paraId="5CA67D92" w14:textId="6DB5F724" w:rsidR="007F4E44" w:rsidRPr="00B62A08" w:rsidRDefault="007F4E44" w:rsidP="007F4E44">
      <w:pPr>
        <w:numPr>
          <w:ilvl w:val="0"/>
          <w:numId w:val="7"/>
        </w:numPr>
      </w:pPr>
      <w:r w:rsidRPr="007F4E44">
        <w:t xml:space="preserve">Zachowuj </w:t>
      </w:r>
      <w:r w:rsidR="00B62A08">
        <w:t>s</w:t>
      </w:r>
      <w:r w:rsidRPr="007F4E44">
        <w:t>pokój: Podczas odwiedzania stawu, unikaj zakłócania spokoju płazów. Staraj się nie wchodzić do wody i nie hałasować.</w:t>
      </w:r>
    </w:p>
    <w:p w14:paraId="2F8F671C" w14:textId="7E0D0B82" w:rsidR="007F4E44" w:rsidRPr="007F4E44" w:rsidRDefault="007F4E44" w:rsidP="007F4E44">
      <w:pPr>
        <w:numPr>
          <w:ilvl w:val="0"/>
          <w:numId w:val="7"/>
        </w:numPr>
      </w:pPr>
      <w:r w:rsidRPr="00B62A08">
        <w:t>Nie łap i nie przetrzymuj zwierząt, mają delikatną skórę, są pod ochroną!</w:t>
      </w:r>
    </w:p>
    <w:p w14:paraId="7A2C2274" w14:textId="70A0BE18" w:rsidR="007F4E44" w:rsidRPr="007F4E44" w:rsidRDefault="007F4E44" w:rsidP="007F4E44">
      <w:pPr>
        <w:numPr>
          <w:ilvl w:val="0"/>
          <w:numId w:val="7"/>
        </w:numPr>
      </w:pPr>
      <w:r w:rsidRPr="007F4E44">
        <w:t xml:space="preserve">Wspieraj </w:t>
      </w:r>
      <w:r w:rsidR="00B62A08">
        <w:t>o</w:t>
      </w:r>
      <w:r w:rsidRPr="007F4E44">
        <w:t xml:space="preserve">chronę </w:t>
      </w:r>
      <w:r w:rsidR="00B62A08">
        <w:t>ś</w:t>
      </w:r>
      <w:r w:rsidRPr="007F4E44">
        <w:t>rodowiska: Działaj na rzecz ochrony środowiska, np. przez unikanie używania pestycydów i dbanie o czystość wód.</w:t>
      </w:r>
    </w:p>
    <w:p w14:paraId="0A32A2DF" w14:textId="42CF9AA8" w:rsidR="007F4E44" w:rsidRDefault="007F4E44" w:rsidP="007F4E44">
      <w:pPr>
        <w:numPr>
          <w:ilvl w:val="0"/>
          <w:numId w:val="7"/>
        </w:numPr>
      </w:pPr>
      <w:r w:rsidRPr="007F4E44">
        <w:t xml:space="preserve">Edukacja i </w:t>
      </w:r>
      <w:r w:rsidR="00B62A08">
        <w:t>ś</w:t>
      </w:r>
      <w:r w:rsidRPr="007F4E44">
        <w:t>wiadomość: Dowiaduj się więcej o płazach i dziel się swoją wiedzą z innymi, aby zwiększyć świadomość ich znaczenia.</w:t>
      </w:r>
    </w:p>
    <w:p w14:paraId="0BDC1449" w14:textId="1A6E6441" w:rsidR="00B62A08" w:rsidRPr="00B62A08" w:rsidRDefault="00B62A08" w:rsidP="007F4E44">
      <w:pPr>
        <w:numPr>
          <w:ilvl w:val="0"/>
          <w:numId w:val="7"/>
        </w:numPr>
      </w:pPr>
      <w:r>
        <w:t>Znaczenie płotków dla płazów przy drogach i autostradach.</w:t>
      </w:r>
    </w:p>
    <w:p w14:paraId="13D6BEC0" w14:textId="118D46CD" w:rsidR="007F4E44" w:rsidRPr="00971568" w:rsidRDefault="007F4E44" w:rsidP="007F4E44">
      <w:pPr>
        <w:rPr>
          <w:b/>
          <w:bCs/>
        </w:rPr>
      </w:pPr>
      <w:r w:rsidRPr="00971568">
        <w:rPr>
          <w:b/>
          <w:bCs/>
        </w:rPr>
        <w:t>10. Tablica SUROGACJA WŚRÓD ZWIERZĄT</w:t>
      </w:r>
    </w:p>
    <w:p w14:paraId="39F1B6C5" w14:textId="3EC44366" w:rsidR="007F4E44" w:rsidRDefault="00B62A08" w:rsidP="007F4E44">
      <w:r>
        <w:t>Przedstawienie cykli życiowych różanki pospolitej, małży i innych ryb w tym cyklu.</w:t>
      </w:r>
    </w:p>
    <w:p w14:paraId="55B1CAD1" w14:textId="77777777" w:rsidR="00454757" w:rsidRDefault="00454757" w:rsidP="007F4E44"/>
    <w:p w14:paraId="14A9ED5F" w14:textId="77777777" w:rsidR="00971568" w:rsidRDefault="00971568" w:rsidP="007F4E44"/>
    <w:p w14:paraId="4BBB6E12" w14:textId="690C472B" w:rsidR="00454757" w:rsidRDefault="00454757" w:rsidP="007F4E44">
      <w:r>
        <w:rPr>
          <w:b/>
          <w:bCs/>
        </w:rPr>
        <w:t xml:space="preserve">PROPOZYCJE </w:t>
      </w:r>
      <w:r w:rsidRPr="007F4E44">
        <w:rPr>
          <w:b/>
          <w:bCs/>
        </w:rPr>
        <w:t xml:space="preserve">TABLIC </w:t>
      </w:r>
      <w:r>
        <w:rPr>
          <w:b/>
          <w:bCs/>
        </w:rPr>
        <w:t>MULTIMEDIALNYCH</w:t>
      </w:r>
    </w:p>
    <w:p w14:paraId="1D897DAD" w14:textId="401AB3AD" w:rsidR="003C478B" w:rsidRDefault="003C478B" w:rsidP="003C478B">
      <w:r>
        <w:t xml:space="preserve">Tablice multimedialne to nowoczesne urządzenia, które łączą funkcje wyświetlacza z interaktywnymi elementami audio-wizualnymi. Wyposażone w wysokiej jakości ekrany oraz wbudowane głośniki, pozwalają na prezentowanie różnorodnych treści edukacyjnych w sposób </w:t>
      </w:r>
      <w:r w:rsidRPr="003C478B">
        <w:rPr>
          <w:b/>
          <w:bCs/>
        </w:rPr>
        <w:t>dynamiczny i angażujący</w:t>
      </w:r>
      <w:r>
        <w:t xml:space="preserve">. Dzięki nim można wyświetlać filmy z natury, przedstawiające życie zwierząt w ich naturalnym środowisku, co umożliwia obserwację </w:t>
      </w:r>
      <w:proofErr w:type="spellStart"/>
      <w:r>
        <w:t>zachowań</w:t>
      </w:r>
      <w:proofErr w:type="spellEnd"/>
      <w:r>
        <w:t>, które są trudne do uchwycenia na zwykłych zdjęciach.</w:t>
      </w:r>
      <w:r w:rsidR="008F3774">
        <w:t xml:space="preserve"> Możemy też zamówić wysokiej jakości animacje, które w dokładny sposób pokażą </w:t>
      </w:r>
      <w:r w:rsidR="00767E6D">
        <w:t>zdarzenia niemożliwe do uchwycenia w naturze z różnych kątów i perspektyw.</w:t>
      </w:r>
    </w:p>
    <w:p w14:paraId="2C8A3F62" w14:textId="7549EBC7" w:rsidR="003C478B" w:rsidRDefault="003C478B" w:rsidP="003C478B">
      <w:r>
        <w:t>Na tablicach multimedialnych można także prezentować animowane grafiki i wykresy, które w przejrzysty sposób tłumaczą skomplikowane procesy biologiczne czy ekologiczne. Przykładowo, można pokazać cykl życia płazów od jaja do dorosłego osobnika, czy migracje zwierząt w poszukiwaniu wody. Dodatkowo, dzięki interaktywności tych tablic, możliwe jest uruchamianie animacji przedstawiających np. zachowania godowe rzadko spotykanych gatunków, które w naturze trudno zaobserwować.</w:t>
      </w:r>
    </w:p>
    <w:p w14:paraId="6A729567" w14:textId="4EAE4EB2" w:rsidR="00454757" w:rsidRDefault="003C478B" w:rsidP="003C478B">
      <w:r>
        <w:t>Tablice mogą również pełnić funkcję edukacyjną i rozrywkową dzięki wbudowanym quizom dla dzieci. Na przykład, można zaprojektować quizy polegające na dopasowywaniu odgłosów zwierząt do odpowiednich gatunków, rozpoznawaniu śladów zwierząt, czy układaniu w odpowiedniej kolejności etapów rozwoju płazów. Tego rodzaju interaktywne zadania nie tylko uczą, ale również bawią, angażując młodych odwiedzających w aktywne zdobywanie wiedzy.</w:t>
      </w:r>
    </w:p>
    <w:p w14:paraId="597404DD" w14:textId="6E9F80F5" w:rsidR="00454757" w:rsidRDefault="00454757" w:rsidP="00454757">
      <w:r>
        <w:rPr>
          <w:b/>
          <w:bCs/>
        </w:rPr>
        <w:t xml:space="preserve">PROPOZYCJE </w:t>
      </w:r>
      <w:r w:rsidR="00750C1C">
        <w:rPr>
          <w:b/>
          <w:bCs/>
        </w:rPr>
        <w:t>DIORAM</w:t>
      </w:r>
    </w:p>
    <w:p w14:paraId="73D5B464" w14:textId="776B6EA5" w:rsidR="006D74B5" w:rsidRDefault="0022702F" w:rsidP="00750C1C">
      <w:r w:rsidRPr="0022702F">
        <w:t xml:space="preserve">Diorama to trójwymiarowa makieta lub model, który przedstawia scenę, obiekt lub wydarzenie w sposób realistyczny lub artystyczny. </w:t>
      </w:r>
      <w:r w:rsidR="00750C1C">
        <w:t>Dioramy mogą być świetnym dodatkiem do tablic informacyjnych w pobliżu stawu, w celu lepszego zobrazowania życia płazów</w:t>
      </w:r>
      <w:r w:rsidR="00AA666A">
        <w:t xml:space="preserve"> </w:t>
      </w:r>
      <w:r w:rsidR="00750C1C">
        <w:t>i innych elementów środowiska wodnego</w:t>
      </w:r>
      <w:r w:rsidR="00AA666A">
        <w:t xml:space="preserve"> w </w:t>
      </w:r>
      <w:r w:rsidR="006D74B5">
        <w:t>3 wymiarach i w hiperrealistycznej formie</w:t>
      </w:r>
      <w:r w:rsidR="0086632C">
        <w:t xml:space="preserve"> </w:t>
      </w:r>
      <w:r w:rsidR="000D2294">
        <w:t xml:space="preserve">lub też </w:t>
      </w:r>
      <w:r w:rsidR="0086632C">
        <w:t>mocno powiększonej</w:t>
      </w:r>
      <w:r w:rsidR="00750C1C">
        <w:t>.</w:t>
      </w:r>
      <w:r w:rsidR="006D74B5">
        <w:t xml:space="preserve"> Będzie to szczególnie ważne poza sezonem letnim, kiedy większość zwierząt będzie ukryta.</w:t>
      </w:r>
      <w:r w:rsidR="0086632C">
        <w:t xml:space="preserve"> </w:t>
      </w:r>
      <w:r w:rsidR="005F7721">
        <w:t>W załączniku 4.3.8.Multimedia</w:t>
      </w:r>
      <w:r w:rsidR="007C1A22">
        <w:t>/Dioramy</w:t>
      </w:r>
      <w:r w:rsidR="005F7721">
        <w:t xml:space="preserve"> załączono portfolio Pana</w:t>
      </w:r>
      <w:r w:rsidR="00261C36">
        <w:t xml:space="preserve"> Piotra </w:t>
      </w:r>
      <w:proofErr w:type="spellStart"/>
      <w:r w:rsidR="00261C36">
        <w:t>Menduckiego</w:t>
      </w:r>
      <w:proofErr w:type="spellEnd"/>
      <w:r w:rsidR="007C1A22">
        <w:t xml:space="preserve"> ( kamyk.pl ), który może pochwalić się wieloma międzynarodowymi wystawami i produkcjami przyrodniczymi właśnie w tym zakresie.</w:t>
      </w:r>
    </w:p>
    <w:p w14:paraId="209B9092" w14:textId="3B89DAE9" w:rsidR="006D74B5" w:rsidRDefault="006D74B5" w:rsidP="00750C1C">
      <w:r>
        <w:rPr>
          <w:noProof/>
        </w:rPr>
        <w:lastRenderedPageBreak/>
        <w:drawing>
          <wp:inline distT="0" distB="0" distL="0" distR="0" wp14:anchorId="7A7E3B85" wp14:editId="31036BB6">
            <wp:extent cx="2647989" cy="3997960"/>
            <wp:effectExtent l="0" t="0" r="0" b="2540"/>
            <wp:docPr id="974719332" name="Obraz 1" descr="Obraz zawierający akwarium, bezkręgowiec, Organizm, traw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719332" name="Obraz 1" descr="Obraz zawierający akwarium, bezkręgowiec, Organizm, trawa&#10;&#10;Opis wygenerowany automatyczni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889" cy="4017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29FF643" wp14:editId="06561F82">
            <wp:extent cx="2651353" cy="4003040"/>
            <wp:effectExtent l="0" t="0" r="0" b="0"/>
            <wp:docPr id="831377075" name="Obraz 2" descr="Obraz zawierający akwarium, gad, żaba, w pomieszczeni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377075" name="Obraz 2" descr="Obraz zawierający akwarium, gad, żaba, w pomieszczeniu&#10;&#10;Opis wygenerowany automatyczni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1990" cy="4019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F3E53" w14:textId="0B05E558" w:rsidR="00750C1C" w:rsidRDefault="00750C1C" w:rsidP="00750C1C">
      <w:r>
        <w:t>Oto kilka propozycji dioram, które można umieścić w okolicy stawu:</w:t>
      </w:r>
    </w:p>
    <w:p w14:paraId="48C1032D" w14:textId="77777777" w:rsidR="00750C1C" w:rsidRPr="00972667" w:rsidRDefault="00750C1C" w:rsidP="00750C1C">
      <w:pPr>
        <w:rPr>
          <w:b/>
          <w:bCs/>
        </w:rPr>
      </w:pPr>
      <w:r w:rsidRPr="00972667">
        <w:rPr>
          <w:b/>
          <w:bCs/>
        </w:rPr>
        <w:t>Diorama „Cykl Życia Płazów”</w:t>
      </w:r>
    </w:p>
    <w:p w14:paraId="33D56982" w14:textId="10734DFC" w:rsidR="00750C1C" w:rsidRDefault="00750C1C" w:rsidP="00750C1C">
      <w:r>
        <w:t>Diorama przedstawia różne etapy życia płazów: jaja w wodzie, kijanki, młode żaby, i dorosłe osobniki. Można uwzględnić różne gatunki, takie jak żaby moczarowe, ropuchy szare, czy traszki zwyczajne.</w:t>
      </w:r>
    </w:p>
    <w:p w14:paraId="1D3D7DF7" w14:textId="07696E4A" w:rsidR="00750C1C" w:rsidRDefault="00750C1C" w:rsidP="00750C1C">
      <w:r>
        <w:t xml:space="preserve">Umiejscowienie: </w:t>
      </w:r>
      <w:r w:rsidR="00972667">
        <w:t>w</w:t>
      </w:r>
      <w:r>
        <w:t xml:space="preserve"> pobliżu stawu, w miejscu, gdzie odwiedzający mogą z łatwością zobaczyć zmieniające się etapy życia płazów. Idealnie, jeśli będzie to miejsce, gdzie naturalnie pojawiają się te zwierzęta, co umożliwi lepsze powiązanie edukacyjne.</w:t>
      </w:r>
    </w:p>
    <w:p w14:paraId="5B16291F" w14:textId="77777777" w:rsidR="00750C1C" w:rsidRPr="00972667" w:rsidRDefault="00750C1C" w:rsidP="00750C1C">
      <w:pPr>
        <w:rPr>
          <w:b/>
          <w:bCs/>
        </w:rPr>
      </w:pPr>
      <w:r w:rsidRPr="00972667">
        <w:rPr>
          <w:b/>
          <w:bCs/>
        </w:rPr>
        <w:t>Diorama „Środowisko Stawowe”</w:t>
      </w:r>
    </w:p>
    <w:p w14:paraId="0341307B" w14:textId="0AF58261" w:rsidR="00750C1C" w:rsidRDefault="00750C1C" w:rsidP="00750C1C">
      <w:r>
        <w:t xml:space="preserve">Diorama przedstawia typowy ekosystem stawu, pokazując rośliny wodne, takie jak grzybienie, rdestnica, oraz inne elementy środowiska, jak podwodne rośliny, glony i </w:t>
      </w:r>
      <w:r w:rsidR="00972667">
        <w:t>detrytus</w:t>
      </w:r>
      <w:r>
        <w:t xml:space="preserve">. Można również dodać </w:t>
      </w:r>
      <w:r w:rsidR="00AE5032">
        <w:t xml:space="preserve">takich </w:t>
      </w:r>
      <w:r>
        <w:t>przedstawicieli fauny ja</w:t>
      </w:r>
      <w:r w:rsidR="00AE5032">
        <w:t>k mięczaki,</w:t>
      </w:r>
      <w:r>
        <w:t xml:space="preserve"> owady wodne, ryby, płazy</w:t>
      </w:r>
      <w:r w:rsidR="00D90698">
        <w:t>, nurkujące ptaki</w:t>
      </w:r>
      <w:r>
        <w:t>.</w:t>
      </w:r>
    </w:p>
    <w:p w14:paraId="76ED8CC3" w14:textId="38BD80CC" w:rsidR="00750C1C" w:rsidRDefault="00750C1C" w:rsidP="00750C1C">
      <w:r>
        <w:t>Umiejscowienie: w miejscu widocznym z głównej ścieżki prowadzącej wzdłuż stawu. Można ją umieścić na podwyższeniu lub w przezroczystym kontenerze, aby odwiedzający mogli zobaczyć szczegóły ekosystemu</w:t>
      </w:r>
      <w:r w:rsidR="00D90698">
        <w:t xml:space="preserve"> i przyciągnąć ich nad staw.</w:t>
      </w:r>
    </w:p>
    <w:p w14:paraId="123E09E2" w14:textId="77777777" w:rsidR="00750C1C" w:rsidRPr="00F777E2" w:rsidRDefault="00750C1C" w:rsidP="00750C1C">
      <w:pPr>
        <w:rPr>
          <w:b/>
          <w:bCs/>
        </w:rPr>
      </w:pPr>
      <w:r w:rsidRPr="00F777E2">
        <w:rPr>
          <w:b/>
          <w:bCs/>
        </w:rPr>
        <w:t>Diorama „Siedliska Płazów”</w:t>
      </w:r>
    </w:p>
    <w:p w14:paraId="3CCAE7F8" w14:textId="6B716457" w:rsidR="00750C1C" w:rsidRDefault="00750C1C" w:rsidP="00750C1C">
      <w:r>
        <w:t>Diorama ukazuje różne typowe siedliska płazów, takie jak lasy, łąki, i tereny bagniste. Można dodać realistyczne elementy, takie jak liście, gałęzie, i kamienie, aby pokazać, gdzie płazy mogą się ukrywać.</w:t>
      </w:r>
    </w:p>
    <w:p w14:paraId="4F31F4ED" w14:textId="78235DCE" w:rsidR="00750C1C" w:rsidRDefault="00750C1C" w:rsidP="00750C1C">
      <w:r>
        <w:t>Umiejscowienie: w pobliżu naturalnych siedlisk płazów w okolicy stawu. Może to być w specjalnie przygotowanym ogrodzie tematycznym lub wzdłuż ścieżki edukacyjnej.</w:t>
      </w:r>
    </w:p>
    <w:p w14:paraId="4A8E0E26" w14:textId="77777777" w:rsidR="00750C1C" w:rsidRPr="00F777E2" w:rsidRDefault="00750C1C" w:rsidP="00750C1C">
      <w:pPr>
        <w:rPr>
          <w:b/>
          <w:bCs/>
        </w:rPr>
      </w:pPr>
      <w:r w:rsidRPr="00F777E2">
        <w:rPr>
          <w:b/>
          <w:bCs/>
        </w:rPr>
        <w:lastRenderedPageBreak/>
        <w:t>Diorama „Główne Zagrożenia dla Płazów”</w:t>
      </w:r>
    </w:p>
    <w:p w14:paraId="0FA7AE7E" w14:textId="07289B55" w:rsidR="00750C1C" w:rsidRDefault="00750C1C" w:rsidP="00750C1C">
      <w:r>
        <w:t>Diorama ilustruje zagrożenia, z jakimi mogą się zmagać płazy, takie jak zanieczyszczenie wód, zmiana klimatu, czy utrata siedlisk. Może pokazywać negatywne skutki dla środowiska i płazów, takie jak zanieczyszczona woda, wylesianie,</w:t>
      </w:r>
      <w:r w:rsidR="00F777E2">
        <w:t xml:space="preserve"> skutki działania </w:t>
      </w:r>
      <w:r w:rsidR="007136E0">
        <w:t>„złotych alg”</w:t>
      </w:r>
      <w:r>
        <w:t xml:space="preserve"> czy obecność drapieżników.</w:t>
      </w:r>
    </w:p>
    <w:p w14:paraId="2EDDD657" w14:textId="439EA54A" w:rsidR="00750C1C" w:rsidRDefault="00750C1C" w:rsidP="00750C1C">
      <w:r>
        <w:t>Umiejscowienie: w miejscu, które zwraca uwagę odwiedzających na problemy związane z ochroną środowiska. Można ją zainstalować obok tablic informacyjnych lub w specjalnie przygotowanym obszarze edukacyjnym.</w:t>
      </w:r>
    </w:p>
    <w:p w14:paraId="0F7494C9" w14:textId="77777777" w:rsidR="00750C1C" w:rsidRPr="002E452B" w:rsidRDefault="00750C1C" w:rsidP="00750C1C">
      <w:pPr>
        <w:rPr>
          <w:b/>
          <w:bCs/>
        </w:rPr>
      </w:pPr>
      <w:r w:rsidRPr="002E452B">
        <w:rPr>
          <w:b/>
          <w:bCs/>
        </w:rPr>
        <w:t>Diorama „Interakcje Ekologiczne”</w:t>
      </w:r>
    </w:p>
    <w:p w14:paraId="752A91DB" w14:textId="6EFE1716" w:rsidR="00750C1C" w:rsidRDefault="00750C1C" w:rsidP="00750C1C">
      <w:r>
        <w:t>Diorama przedstawia, jak płazy wchodzą w interakcje z innymi elementami ekosystemu. Może to obejmować zależności między płazami a roślinami wodnymi, owadami, czy innymi zwierzętami. Pokazuje, jak te interakcje wpływają na równowagę ekosystemu.</w:t>
      </w:r>
    </w:p>
    <w:p w14:paraId="7D2A808E" w14:textId="4A919AB7" w:rsidR="00750C1C" w:rsidRDefault="00750C1C" w:rsidP="00750C1C">
      <w:r>
        <w:t xml:space="preserve">Umiejscowienie: </w:t>
      </w:r>
      <w:r w:rsidR="002E452B">
        <w:t>w</w:t>
      </w:r>
      <w:r>
        <w:t xml:space="preserve"> centralnym miejscu, które jest dobrze widoczne i dostępne dla odwiedzających. Może być częścią szerszego obszaru edukacyjnego dotyczącego ekosystemów.</w:t>
      </w:r>
    </w:p>
    <w:p w14:paraId="50A16D5F" w14:textId="442AA3A5" w:rsidR="00612105" w:rsidRPr="002E452B" w:rsidRDefault="00612105" w:rsidP="00612105">
      <w:pPr>
        <w:rPr>
          <w:b/>
          <w:bCs/>
        </w:rPr>
      </w:pPr>
      <w:r w:rsidRPr="002E452B">
        <w:rPr>
          <w:b/>
          <w:bCs/>
        </w:rPr>
        <w:t>Diorama „</w:t>
      </w:r>
      <w:r>
        <w:rPr>
          <w:b/>
          <w:bCs/>
        </w:rPr>
        <w:t>Zwierzęca surogacja</w:t>
      </w:r>
      <w:r w:rsidRPr="002E452B">
        <w:rPr>
          <w:b/>
          <w:bCs/>
        </w:rPr>
        <w:t>”</w:t>
      </w:r>
    </w:p>
    <w:p w14:paraId="5BEDB066" w14:textId="546245E1" w:rsidR="00612105" w:rsidRDefault="00612105" w:rsidP="00612105">
      <w:r>
        <w:t xml:space="preserve">Diorama przedstawia, jak </w:t>
      </w:r>
      <w:r w:rsidR="007D603E">
        <w:t>różanka pospolita składa jaja do skrzeli małży</w:t>
      </w:r>
      <w:r>
        <w:t>.</w:t>
      </w:r>
    </w:p>
    <w:p w14:paraId="48951F8E" w14:textId="6E165725" w:rsidR="00612105" w:rsidRDefault="00612105" w:rsidP="00612105">
      <w:r>
        <w:t xml:space="preserve">Umiejscowienie: w centralnym miejscu, które jest dobrze widoczne i dostępne dla odwiedzających. Może być częścią szerszego obszaru edukacyjnego dotyczącego </w:t>
      </w:r>
      <w:r w:rsidR="00971568">
        <w:t>zwierząt</w:t>
      </w:r>
      <w:r>
        <w:t>.</w:t>
      </w:r>
    </w:p>
    <w:p w14:paraId="6292CD7B" w14:textId="77777777" w:rsidR="00750C1C" w:rsidRPr="00411845" w:rsidRDefault="00750C1C" w:rsidP="00750C1C">
      <w:pPr>
        <w:rPr>
          <w:b/>
          <w:bCs/>
        </w:rPr>
      </w:pPr>
      <w:r w:rsidRPr="00411845">
        <w:rPr>
          <w:b/>
          <w:bCs/>
        </w:rPr>
        <w:t>Uwagi Praktyczne:</w:t>
      </w:r>
    </w:p>
    <w:p w14:paraId="34E1D84D" w14:textId="18B855F5" w:rsidR="00750C1C" w:rsidRDefault="00750C1C" w:rsidP="00750C1C">
      <w:r>
        <w:t>Zabezpieczenia: Dioramy powinny być zabezpieczone przed warunkami atmosferycznymi, na przykład poprzez zadaszenie.</w:t>
      </w:r>
      <w:r w:rsidR="00411845">
        <w:t xml:space="preserve"> Nie powinny być również w zasięgu dotyku zwiedzających.</w:t>
      </w:r>
    </w:p>
    <w:p w14:paraId="5733DC09" w14:textId="71401E53" w:rsidR="00750C1C" w:rsidRDefault="00750C1C" w:rsidP="00750C1C">
      <w:r>
        <w:t>Interaktywność: Jeśli to możliwe, doda</w:t>
      </w:r>
      <w:r w:rsidR="00411845">
        <w:t>my</w:t>
      </w:r>
      <w:r>
        <w:t xml:space="preserve"> elementy interaktywne, takie jak przyciski z informacjami dźwiękowymi lub elementy do odkrywania dla dzieci, aby zwiększyć zaangażowanie odwiedzających.</w:t>
      </w:r>
    </w:p>
    <w:p w14:paraId="7B8D2BD8" w14:textId="77777777" w:rsidR="00750C1C" w:rsidRDefault="00750C1C" w:rsidP="00750C1C">
      <w:r>
        <w:t>Oznaczenia: Każda diorama powinna mieć czytelne opisy i legendy, aby odwiedzający mogli łatwo zrozumieć, co jest przedstawione i jakie jest jej znaczenie.</w:t>
      </w:r>
    </w:p>
    <w:p w14:paraId="43C90338" w14:textId="77777777" w:rsidR="007F4E44" w:rsidRPr="007F4E44" w:rsidRDefault="007F4E44" w:rsidP="007F4E44"/>
    <w:p w14:paraId="1FAE8090" w14:textId="539EF9AF" w:rsidR="007F4E44" w:rsidRDefault="007F4E44" w:rsidP="000B30D8"/>
    <w:sectPr w:rsidR="007F4E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206BF"/>
    <w:multiLevelType w:val="multilevel"/>
    <w:tmpl w:val="016CF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B472FD"/>
    <w:multiLevelType w:val="multilevel"/>
    <w:tmpl w:val="35B26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1C7EEE"/>
    <w:multiLevelType w:val="multilevel"/>
    <w:tmpl w:val="AF524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07480D"/>
    <w:multiLevelType w:val="multilevel"/>
    <w:tmpl w:val="BA90BC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2884469"/>
    <w:multiLevelType w:val="multilevel"/>
    <w:tmpl w:val="88ACA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CE3706"/>
    <w:multiLevelType w:val="multilevel"/>
    <w:tmpl w:val="22EAB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541ADF"/>
    <w:multiLevelType w:val="multilevel"/>
    <w:tmpl w:val="385C87FA"/>
    <w:lvl w:ilvl="0">
      <w:start w:val="4"/>
      <w:numFmt w:val="decimal"/>
      <w:lvlText w:val="%1."/>
      <w:lvlJc w:val="left"/>
      <w:pPr>
        <w:ind w:left="684" w:hanging="68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0B7260F"/>
    <w:multiLevelType w:val="multilevel"/>
    <w:tmpl w:val="A46A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3305102">
    <w:abstractNumId w:val="3"/>
  </w:num>
  <w:num w:numId="2" w16cid:durableId="919604040">
    <w:abstractNumId w:val="1"/>
  </w:num>
  <w:num w:numId="3" w16cid:durableId="1675911418">
    <w:abstractNumId w:val="0"/>
  </w:num>
  <w:num w:numId="4" w16cid:durableId="2123262390">
    <w:abstractNumId w:val="4"/>
  </w:num>
  <w:num w:numId="5" w16cid:durableId="1371419367">
    <w:abstractNumId w:val="5"/>
  </w:num>
  <w:num w:numId="6" w16cid:durableId="272326010">
    <w:abstractNumId w:val="2"/>
  </w:num>
  <w:num w:numId="7" w16cid:durableId="1903342">
    <w:abstractNumId w:val="7"/>
  </w:num>
  <w:num w:numId="8" w16cid:durableId="20062753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0D8"/>
    <w:rsid w:val="000B30D8"/>
    <w:rsid w:val="000D2294"/>
    <w:rsid w:val="00107FE2"/>
    <w:rsid w:val="0020585D"/>
    <w:rsid w:val="0022702F"/>
    <w:rsid w:val="00261C36"/>
    <w:rsid w:val="002E452B"/>
    <w:rsid w:val="003B102B"/>
    <w:rsid w:val="003C478B"/>
    <w:rsid w:val="00411845"/>
    <w:rsid w:val="00454757"/>
    <w:rsid w:val="004F2ABC"/>
    <w:rsid w:val="00554F16"/>
    <w:rsid w:val="005F7721"/>
    <w:rsid w:val="00612105"/>
    <w:rsid w:val="006D74B5"/>
    <w:rsid w:val="007136E0"/>
    <w:rsid w:val="00750C1C"/>
    <w:rsid w:val="00767E6D"/>
    <w:rsid w:val="007C1A22"/>
    <w:rsid w:val="007D603E"/>
    <w:rsid w:val="007F4E44"/>
    <w:rsid w:val="0086632C"/>
    <w:rsid w:val="008F3774"/>
    <w:rsid w:val="00971568"/>
    <w:rsid w:val="00972667"/>
    <w:rsid w:val="00AA666A"/>
    <w:rsid w:val="00AE5032"/>
    <w:rsid w:val="00B42294"/>
    <w:rsid w:val="00B5294F"/>
    <w:rsid w:val="00B62A08"/>
    <w:rsid w:val="00C10CE1"/>
    <w:rsid w:val="00D73595"/>
    <w:rsid w:val="00D90698"/>
    <w:rsid w:val="00F7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262BC"/>
  <w15:chartTrackingRefBased/>
  <w15:docId w15:val="{1EDCD384-6D10-4872-9FF2-420192D2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4757"/>
  </w:style>
  <w:style w:type="paragraph" w:styleId="Nagwek1">
    <w:name w:val="heading 1"/>
    <w:basedOn w:val="Normalny"/>
    <w:next w:val="Normalny"/>
    <w:link w:val="Nagwek1Znak"/>
    <w:uiPriority w:val="9"/>
    <w:qFormat/>
    <w:rsid w:val="000B30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30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B30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30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30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30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30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30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30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30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30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0B30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30D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30D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30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30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30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30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30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30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30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30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30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30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30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30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30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30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30D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5475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4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3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human.film/" TargetMode="External"/><Relationship Id="rId5" Type="http://schemas.openxmlformats.org/officeDocument/2006/relationships/hyperlink" Target="https://czlowiekiprzyroda.eu/plazy-polski-przewodnik-terenowy/glosy-plazow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1443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Bazała</dc:creator>
  <cp:keywords/>
  <dc:description/>
  <cp:lastModifiedBy>Michał Bazała</cp:lastModifiedBy>
  <cp:revision>27</cp:revision>
  <dcterms:created xsi:type="dcterms:W3CDTF">2024-08-11T11:44:00Z</dcterms:created>
  <dcterms:modified xsi:type="dcterms:W3CDTF">2024-08-11T16:06:00Z</dcterms:modified>
</cp:coreProperties>
</file>